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FFFFFF" w:val="clear"/>
        </w:rPr>
        <w:t xml:space="preserve">UMOWA O WYKONYWANIU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FFFFFF" w:val="clear"/>
        </w:rPr>
        <w:t xml:space="preserve">ŚWIADCZEŃ WOLONTARYSTYCZNYCH</w:t>
        <w:br/>
        <w:t xml:space="preserve">w ramach wsp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FFFFFF" w:val="clear"/>
        </w:rPr>
        <w:t xml:space="preserve">ó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FFFFFF" w:val="clear"/>
        </w:rPr>
        <w:t xml:space="preserve">łpracy z Fundacją </w:t>
        <w:br/>
        <w:t xml:space="preserve">The Polish Modern Music Institute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FFFFFF" w:val="clear"/>
        </w:rPr>
        <w:t xml:space="preserve">nr umowy: 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zawarta w dniu………..…….. roku w Krakowie,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pomi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ędzy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FUNDACJĄ THE POLISH MODERN MUSIC INSTITUTE, 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 siedzib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przy ulicy Podłęskiej 9/98, wpisaną do Krajowego Rejestru Sądowego prowadzonego przez XI Wydział Gospodarczy Krajowego Rejestru Sądowego dla Krakowa - Śr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ódmie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ścia w Krakowie, pod nr KRS: 0000813308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.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zwan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ą dalej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KORZYSTAJĄCYM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, reprezentowanym przez</w:t>
      </w:r>
    </w:p>
    <w:p>
      <w:pPr>
        <w:numPr>
          <w:ilvl w:val="0"/>
          <w:numId w:val="2"/>
        </w:numPr>
        <w:spacing w:before="0" w:after="0" w:line="360"/>
        <w:ind w:right="0" w:left="720" w:hanging="36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Wasyla Jerenowskiego - prezesa Fundacji</w:t>
      </w:r>
    </w:p>
    <w:p>
      <w:pPr>
        <w:spacing w:before="0" w:after="0" w:line="360"/>
        <w:ind w:right="0" w:left="7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a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 imi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ę i nazwisko: …………………………………………………………………., uczęszczający/a do szkoły / student :.....………………………………………………………………………………, posiadający/a legitymację szkolną / studencką o numerze: …………………………………….,  / legitymujący/a się dowodem osobistym nr: ....................................................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zamieszka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ły/a  w …................................................, przy ul. ..................................................,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posiadaj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ący / a numer PESEL …..........................................,, zwany dalej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WOLONTARIUSZEM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łącznie zwane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STRONAMI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br/>
        <w:t xml:space="preserve">Wst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ęp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Korzystaj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ący oświadcza, że jest podmiotem, na rzecz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órego zgodnie z art. 42 ust. 1 Ustawy z dnia 24 kwietnia 2003 r. o dzia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łalności pożytku publicznego i o wolontariacie (Dz. U. Nr 96, poz. 873) mogą być wykonywane świadczenia przez wolontariuszy.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Wolontariusz 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świadcza, że posiada kwalifikacje i spełnia wymagania niezbędne do wykonywania powierzonych niżej czynności.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Maj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ąc na względzie ideę wolontariatu, u podstaw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órej stoi dobrowolne, bezp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łatne wykonywanie czynności, a także biorąc pod uwagę charytatywny, pomocniczy i uzupełniający charakter wykonywanych przez wolontariuszy świadczeń Strony porozumienia uzgadniają, co następuje: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§ 1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Korzystaj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ący powierza wykonywanie Wolontariuszowi, a Wolontariusz dobrowolnie podejmuje się wykonania na rzecz Korzystającego następujących czynności: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§ 2</w:t>
      </w:r>
    </w:p>
    <w:p>
      <w:pPr>
        <w:numPr>
          <w:ilvl w:val="0"/>
          <w:numId w:val="9"/>
        </w:numPr>
        <w:spacing w:before="0" w:after="0" w:line="360"/>
        <w:ind w:right="0" w:left="4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Strony Umowy uzgadniaj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ą, że czynności określone w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§ 1 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ędą wykonywane w okresie od …………………………. do …………………………….</w:t>
      </w:r>
    </w:p>
    <w:p>
      <w:pPr>
        <w:numPr>
          <w:ilvl w:val="0"/>
          <w:numId w:val="9"/>
        </w:numPr>
        <w:spacing w:before="0" w:after="0" w:line="360"/>
        <w:ind w:right="0" w:left="4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Miejscem wykonywania czynno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ści będzie …………………………………………………. 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§ 3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Z uwagi na charakter i ide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ę wolontariatu:</w:t>
      </w:r>
    </w:p>
    <w:p>
      <w:pPr>
        <w:numPr>
          <w:ilvl w:val="0"/>
          <w:numId w:val="12"/>
        </w:numPr>
        <w:spacing w:before="0" w:after="0" w:line="360"/>
        <w:ind w:right="0" w:left="4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Wolontariusz jest obowi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ązany wykonywać uzgodnione czynności osobiście.</w:t>
      </w:r>
    </w:p>
    <w:p>
      <w:pPr>
        <w:numPr>
          <w:ilvl w:val="0"/>
          <w:numId w:val="12"/>
        </w:numPr>
        <w:spacing w:before="0" w:after="0" w:line="360"/>
        <w:ind w:right="0" w:left="4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Wolontariusz za swoje czynno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ści nie otrzyma wynagrodzenia.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§ 4</w:t>
      </w:r>
    </w:p>
    <w:p>
      <w:pPr>
        <w:numPr>
          <w:ilvl w:val="0"/>
          <w:numId w:val="14"/>
        </w:numPr>
        <w:spacing w:before="0" w:after="0" w:line="360"/>
        <w:ind w:right="0" w:left="4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Porozumienie mo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że być rozwiązane przez każdą ze Stron z  siedmiodniowym terminem wypowiedzenia.</w:t>
      </w:r>
    </w:p>
    <w:p>
      <w:pPr>
        <w:numPr>
          <w:ilvl w:val="0"/>
          <w:numId w:val="14"/>
        </w:numPr>
        <w:spacing w:before="0" w:after="0" w:line="360"/>
        <w:ind w:right="0" w:left="4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Umowa mo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że być rozwiązana przez każdą ze Stron bez wskazania ważnych przyczyn.</w:t>
      </w:r>
    </w:p>
    <w:p>
      <w:pPr>
        <w:numPr>
          <w:ilvl w:val="0"/>
          <w:numId w:val="14"/>
        </w:numPr>
        <w:spacing w:before="0" w:after="0" w:line="360"/>
        <w:ind w:right="0" w:left="4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Za wa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żne przyczyny Strony uznają w szczeg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ólno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ści siłę wyższą, zdarzenia losowe lub inne okoliczności niezależne od woli jakiejkolwiek ze stron,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órym nie mo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żna było zapobiec.</w:t>
      </w:r>
    </w:p>
    <w:p>
      <w:pPr>
        <w:numPr>
          <w:ilvl w:val="0"/>
          <w:numId w:val="14"/>
        </w:numPr>
        <w:spacing w:before="0" w:after="0" w:line="360"/>
        <w:ind w:right="0" w:left="4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Strony zobowi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ązane są działać z zachowaniem dostatecznej staranności i w dobrej wierze. 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§ 5</w:t>
      </w:r>
    </w:p>
    <w:p>
      <w:pPr>
        <w:numPr>
          <w:ilvl w:val="0"/>
          <w:numId w:val="16"/>
        </w:numPr>
        <w:spacing w:before="0" w:after="0" w:line="360"/>
        <w:ind w:right="0" w:left="425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Za wyrz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ądzone szkody strony odpowiadają na zasadach og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ólnych okre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ślonych w Kodeksie Cywilnym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 (Ustawa z dnia 23 kwietnia 1964 roku Kodeks cywilny, tekst jedn. Dz. U. z 2019 roku poz. 1145 z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źn. zm, zwanej dalej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k.c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.”.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§ 6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W sprawach nieuregulowanych przepisami Ustawy o dzia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łalności pożytku publicznego i o wolontariacie lub niniejszym Porozumieniem zastosowanie będą miały odpowiednie przepisy Kodeksu Cywilnego.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§ 7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Wszelkie zmiany Porozumienia 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ędą dokonywane w formie pisemnej pod rygorem nieważności.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§ 8</w:t>
      </w:r>
    </w:p>
    <w:p>
      <w:pPr>
        <w:numPr>
          <w:ilvl w:val="0"/>
          <w:numId w:val="22"/>
        </w:numPr>
        <w:spacing w:before="0" w:after="0" w:line="360"/>
        <w:ind w:right="0" w:left="425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W przypadku sporu Strony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ązane są w pierwszej kolejności do podjęcia negocjacji lub podjęcia postępowania ugodowego, mediacyjnego lub arbitrażowego, a w razie nieskuteczności tych działań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Spory wynikłe ze stosowania umowy sp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ór mo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że zostać skierowany do rozpatrzenia przez sąd powszechny.</w:t>
      </w:r>
    </w:p>
    <w:p>
      <w:pPr>
        <w:numPr>
          <w:ilvl w:val="0"/>
          <w:numId w:val="22"/>
        </w:numPr>
        <w:spacing w:before="0" w:after="0" w:line="360"/>
        <w:ind w:right="0" w:left="425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ądem właściwym do rozstrzygania spor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ów jest 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ąd powszechny właściwy dla siedziby Korzystającego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§ 9</w:t>
      </w:r>
    </w:p>
    <w:p>
      <w:pPr>
        <w:numPr>
          <w:ilvl w:val="0"/>
          <w:numId w:val="24"/>
        </w:numPr>
        <w:spacing w:before="0" w:after="0" w:line="360"/>
        <w:ind w:right="0" w:left="4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Umow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ę sporządzono w dw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óch jednobrzmi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ących egzemplarzach, po jednym dla każdej ze Stron;</w:t>
      </w:r>
    </w:p>
    <w:p>
      <w:pPr>
        <w:numPr>
          <w:ilvl w:val="0"/>
          <w:numId w:val="24"/>
        </w:numPr>
        <w:spacing w:before="0" w:after="0" w:line="360"/>
        <w:ind w:right="0" w:left="4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Wolontariusz mo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że w każdym czasie domagać się wydania przez Korzystającego pisemnego zaświadczenia o wykonaniu świadczeń przez Wolontariusza. Zaświadczenie to powinno zawierać informację o zakresie wykonywanych świadczeń.</w:t>
        <w:br/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Korzystaj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ący</w:t>
        <w:tab/>
        <w:tab/>
        <w:tab/>
        <w:tab/>
        <w:tab/>
        <w:tab/>
        <w:tab/>
        <w:tab/>
        <w:tab/>
        <w:t xml:space="preserve">Wolontariusz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ZGODA RODZICA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Ja, ni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żej podpisany, ………………………………………………………………………………., działając jako przedstawiciel ustawowy, wyrażam zgodę na pracę wolontaryjną mojego dziecka ……………..……………………………………..… (imię, nazwisko), PESEL: ……………..…………………… na rzecz FUNDACJA THE POLISH MODERN MUSIC INSTITUTE (KRS: 0000813308), zgodnie z zakresem wskazanym w powyższym porozumieniu.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(Miejscowo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ść / data / czytelny podpis przedstawiciela ustawowego Wolontariusza niepełnoletniego)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2">
    <w:abstractNumId w:val="36"/>
  </w:num>
  <w:num w:numId="9">
    <w:abstractNumId w:val="30"/>
  </w:num>
  <w:num w:numId="12">
    <w:abstractNumId w:val="24"/>
  </w:num>
  <w:num w:numId="14">
    <w:abstractNumId w:val="18"/>
  </w:num>
  <w:num w:numId="16">
    <w:abstractNumId w:val="12"/>
  </w:num>
  <w:num w:numId="22">
    <w:abstractNumId w:val="6"/>
  </w:num>
  <w:num w:numId="2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